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063" w:rsidRPr="003628A3" w:rsidRDefault="00A51063" w:rsidP="0041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8A3">
        <w:rPr>
          <w:rFonts w:ascii="Times New Roman" w:eastAsia="Times New Roman" w:hAnsi="Times New Roman" w:cs="Times New Roman"/>
          <w:b/>
          <w:bCs/>
          <w:sz w:val="27"/>
          <w:szCs w:val="27"/>
        </w:rPr>
        <w:t>Ответственность за пропаганду и публичное демонстрирование нацистской атрибутики или символики</w:t>
      </w:r>
    </w:p>
    <w:p w:rsidR="00A51063" w:rsidRPr="00C07F44" w:rsidRDefault="00A51063" w:rsidP="00414C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07F44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A51063" w:rsidRPr="00C07F44" w:rsidRDefault="00A51063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Согласно ст. 6 Федерального закона от 19.05.1995 № 80-ФЗ «Об увековечении Победы советского народа в Великой Отечественной войне 1941 - 1945 годов» 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борьба с проявлениями фашизма. В Российской Федерации запрещается использование нацистской атрибутики или символики либо атрибутики или символики, сходных с нацистской атрибутикой или символикой до степени смешения, как оскорбляющих многонациональный народ и память о понесенных в Великой Отечественной войне жертвах.</w:t>
      </w:r>
    </w:p>
    <w:p w:rsidR="00A51063" w:rsidRPr="00C07F44" w:rsidRDefault="00A51063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Запрещается пропаганда либо публичное демонстрирование атрибутики или символики организаций, сотрудничавших с группами, организациями, движениями или лицами,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 военных преступников европейских стран оси (Нюрнбергского трибунала) либо вынесенными в период Великой Отечественной войны, Второй мировой войны.</w:t>
      </w:r>
    </w:p>
    <w:p w:rsidR="00A51063" w:rsidRPr="00C07F44" w:rsidRDefault="00A51063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Статьей 20.3 КоАП РФ предусмотрена административная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изготовление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 атрибутики или символики, пропаганда либо публичное демонстрирование которых запрещены федеральными законами:</w:t>
      </w:r>
    </w:p>
    <w:p w:rsidR="00A51063" w:rsidRPr="00C07F44" w:rsidRDefault="00414C66" w:rsidP="00414C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r w:rsidR="00A51063"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на граждан до 2 тысяч пятисот рублей;</w:t>
      </w:r>
    </w:p>
    <w:p w:rsidR="00A51063" w:rsidRPr="00C07F44" w:rsidRDefault="00414C66" w:rsidP="00414C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r w:rsidR="00A51063"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на должностных лиц до 5 тысяч рублей;</w:t>
      </w:r>
    </w:p>
    <w:p w:rsidR="00A51063" w:rsidRPr="00C07F44" w:rsidRDefault="00414C66" w:rsidP="00414C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r w:rsidR="00A51063"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на юридических лиц до 100 тысяч рублей.</w:t>
      </w:r>
    </w:p>
    <w:p w:rsidR="00A51063" w:rsidRPr="00C07F44" w:rsidRDefault="00A51063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A51063" w:rsidRDefault="00A51063" w:rsidP="00414C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Наказание влечет конфискацию предмета административного правонарушения.</w:t>
      </w:r>
    </w:p>
    <w:p w:rsidR="00B935BA" w:rsidRPr="00C07F44" w:rsidRDefault="00A51063" w:rsidP="00C07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Помощник прокурора </w:t>
      </w:r>
      <w:r w:rsidR="00414C66"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города                                                     </w:t>
      </w:r>
      <w:r w:rsid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</w:t>
      </w:r>
      <w:r w:rsidR="00414C66"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020CA"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А.А. Чевтайкина</w:t>
      </w:r>
      <w:r w:rsidR="00414C66" w:rsidRPr="00C07F4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sectPr w:rsidR="00B935BA" w:rsidRPr="00C07F44" w:rsidSect="005020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042F9"/>
    <w:multiLevelType w:val="multilevel"/>
    <w:tmpl w:val="7B9A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063"/>
    <w:rsid w:val="002E66CC"/>
    <w:rsid w:val="003628A3"/>
    <w:rsid w:val="00414C66"/>
    <w:rsid w:val="005020CA"/>
    <w:rsid w:val="00856591"/>
    <w:rsid w:val="008E1AF0"/>
    <w:rsid w:val="00A51063"/>
    <w:rsid w:val="00B935BA"/>
    <w:rsid w:val="00C07F44"/>
    <w:rsid w:val="00C57904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DD3C"/>
  <w15:docId w15:val="{CCEA81D8-CB76-4971-AD84-0992FB5B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51063"/>
  </w:style>
  <w:style w:type="character" w:customStyle="1" w:styleId="feeds-pagenavigationtooltip">
    <w:name w:val="feeds-page__navigation_tooltip"/>
    <w:basedOn w:val="a0"/>
    <w:rsid w:val="00A51063"/>
  </w:style>
  <w:style w:type="paragraph" w:styleId="a3">
    <w:name w:val="Normal (Web)"/>
    <w:basedOn w:val="a"/>
    <w:uiPriority w:val="99"/>
    <w:semiHidden/>
    <w:unhideWhenUsed/>
    <w:rsid w:val="00A5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55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3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ED12-6BF1-4588-8FF9-1AD3B46C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2024-05-27T20:58:00Z</dcterms:created>
  <dcterms:modified xsi:type="dcterms:W3CDTF">2025-05-26T20:24:00Z</dcterms:modified>
</cp:coreProperties>
</file>